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A0" w:rsidRPr="00D23B65" w:rsidRDefault="00A65CF3" w:rsidP="00086285">
      <w:pPr>
        <w:jc w:val="center"/>
        <w:rPr>
          <w:rFonts w:ascii="Times" w:hAnsi="Times"/>
          <w:b/>
          <w:sz w:val="22"/>
        </w:rPr>
      </w:pPr>
      <w:r w:rsidRPr="00D23B65">
        <w:rPr>
          <w:rFonts w:ascii="Times" w:hAnsi="Times"/>
          <w:b/>
          <w:sz w:val="22"/>
        </w:rPr>
        <w:t>REFERENCES: INTERDISCIPLINARY LEARNING</w:t>
      </w:r>
    </w:p>
    <w:p w:rsidR="00C43BFA" w:rsidRDefault="00C43BFA" w:rsidP="0008628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" w:hAnsi="Times"/>
          <w:sz w:val="22"/>
        </w:rPr>
      </w:pPr>
    </w:p>
    <w:p w:rsidR="00C43BFA" w:rsidRPr="00C43BFA" w:rsidRDefault="00C43BFA" w:rsidP="0008628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" w:hAnsi="Times"/>
          <w:b/>
          <w:sz w:val="24"/>
          <w:u w:val="single"/>
        </w:rPr>
      </w:pPr>
      <w:r w:rsidRPr="00C43BFA">
        <w:rPr>
          <w:rFonts w:ascii="Times" w:hAnsi="Times"/>
          <w:b/>
          <w:sz w:val="24"/>
          <w:u w:val="single"/>
        </w:rPr>
        <w:t>Critical Thinking</w:t>
      </w:r>
      <w:r w:rsidR="000F1812">
        <w:rPr>
          <w:rFonts w:ascii="Times" w:hAnsi="Times"/>
          <w:b/>
          <w:sz w:val="24"/>
          <w:u w:val="single"/>
        </w:rPr>
        <w:t xml:space="preserve"> </w:t>
      </w:r>
      <w:r w:rsidRPr="00C43BFA">
        <w:rPr>
          <w:rFonts w:ascii="Times" w:hAnsi="Times"/>
          <w:b/>
          <w:sz w:val="24"/>
          <w:u w:val="single"/>
        </w:rPr>
        <w:t>/</w:t>
      </w:r>
      <w:r w:rsidR="000F1812">
        <w:rPr>
          <w:rFonts w:ascii="Times" w:hAnsi="Times"/>
          <w:b/>
          <w:sz w:val="24"/>
          <w:u w:val="single"/>
        </w:rPr>
        <w:t xml:space="preserve"> </w:t>
      </w:r>
      <w:r w:rsidRPr="00C43BFA">
        <w:rPr>
          <w:rFonts w:ascii="Times" w:hAnsi="Times"/>
          <w:b/>
          <w:sz w:val="24"/>
          <w:u w:val="single"/>
        </w:rPr>
        <w:t>Literacy</w:t>
      </w:r>
    </w:p>
    <w:p w:rsidR="00C43BFA" w:rsidRDefault="00C43BFA" w:rsidP="0008628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" w:hAnsi="Times"/>
          <w:b/>
          <w:sz w:val="24"/>
          <w:u w:val="single"/>
        </w:rPr>
      </w:pPr>
    </w:p>
    <w:p w:rsidR="00C43BFA" w:rsidRPr="00D23B65" w:rsidRDefault="00C43BFA" w:rsidP="00C43BFA">
      <w:pPr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Ballinger, D., &amp; Deeney, T. (2006). Physical educators as teachers of literacy. </w:t>
      </w:r>
      <w:r w:rsidRPr="00D23B65">
        <w:rPr>
          <w:rFonts w:ascii="Times" w:hAnsi="Times"/>
          <w:i/>
          <w:sz w:val="22"/>
        </w:rPr>
        <w:t xml:space="preserve">JOPERD, 77 </w:t>
      </w:r>
      <w:r w:rsidRPr="00D23B65">
        <w:rPr>
          <w:rFonts w:ascii="Times" w:hAnsi="Times"/>
          <w:sz w:val="22"/>
        </w:rPr>
        <w:t>(5), 18-23.</w:t>
      </w:r>
    </w:p>
    <w:p w:rsidR="00C43BFA" w:rsidRDefault="00C43BFA" w:rsidP="0008628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" w:hAnsi="Times"/>
          <w:b/>
          <w:sz w:val="24"/>
          <w:u w:val="single"/>
        </w:rPr>
      </w:pPr>
    </w:p>
    <w:p w:rsidR="00C43BFA" w:rsidRPr="00D23B65" w:rsidRDefault="00C43BFA" w:rsidP="00C43BFA">
      <w:pPr>
        <w:ind w:left="720" w:hanging="720"/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Block, B. (2001). Literacy through movement: An organizational approach. </w:t>
      </w:r>
      <w:r w:rsidRPr="00D23B65">
        <w:rPr>
          <w:rFonts w:ascii="Times" w:hAnsi="Times"/>
          <w:i/>
          <w:sz w:val="22"/>
        </w:rPr>
        <w:t>JOPERD, 72</w:t>
      </w:r>
      <w:r w:rsidRPr="00D23B65">
        <w:rPr>
          <w:rFonts w:ascii="Times" w:hAnsi="Times"/>
          <w:sz w:val="22"/>
        </w:rPr>
        <w:t xml:space="preserve"> (1), 39-48.</w:t>
      </w:r>
    </w:p>
    <w:p w:rsidR="00C43BFA" w:rsidRDefault="00C43BFA" w:rsidP="0008628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" w:hAnsi="Times"/>
          <w:b/>
          <w:sz w:val="24"/>
          <w:u w:val="single"/>
        </w:rPr>
      </w:pPr>
    </w:p>
    <w:p w:rsidR="00C43BFA" w:rsidRDefault="00C43BFA" w:rsidP="00C43B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 w:rsidRPr="00C43BFA">
        <w:rPr>
          <w:rFonts w:ascii="Times" w:hAnsi="Times"/>
          <w:sz w:val="22"/>
        </w:rPr>
        <w:t>Buell, C., &amp; Whittaker, A. (2001). Enhancing content literacy in physical education.</w:t>
      </w:r>
      <w:r>
        <w:rPr>
          <w:rFonts w:ascii="Times" w:hAnsi="Times"/>
          <w:sz w:val="22"/>
        </w:rPr>
        <w:t xml:space="preserve"> </w:t>
      </w:r>
      <w:r>
        <w:rPr>
          <w:rFonts w:ascii="Times" w:hAnsi="Times"/>
          <w:i/>
          <w:sz w:val="22"/>
        </w:rPr>
        <w:t xml:space="preserve">JOPERD, 72 </w:t>
      </w:r>
      <w:r>
        <w:rPr>
          <w:rFonts w:ascii="Times" w:hAnsi="Times"/>
          <w:sz w:val="22"/>
        </w:rPr>
        <w:t>(6), 32-37.</w:t>
      </w:r>
    </w:p>
    <w:p w:rsidR="008536A0" w:rsidRDefault="008536A0" w:rsidP="00C43B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8536A0" w:rsidRPr="008536A0" w:rsidRDefault="008536A0" w:rsidP="00C43B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Costa, A. (2008). The thought-filled curriculum. </w:t>
      </w:r>
      <w:r>
        <w:rPr>
          <w:rFonts w:ascii="Times" w:hAnsi="Times"/>
          <w:i/>
          <w:sz w:val="22"/>
        </w:rPr>
        <w:t>Educational Leadership, 65</w:t>
      </w:r>
      <w:r>
        <w:rPr>
          <w:rFonts w:ascii="Times" w:hAnsi="Times"/>
          <w:sz w:val="22"/>
        </w:rPr>
        <w:t xml:space="preserve"> (5), 20-24.</w:t>
      </w:r>
    </w:p>
    <w:p w:rsidR="000F1812" w:rsidRDefault="000F1812" w:rsidP="00C43B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0F1812" w:rsidRPr="000F1812" w:rsidRDefault="000F1812" w:rsidP="00C43B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Hyerle, D. (1996). Thinking maps: Seeing is understanding. </w:t>
      </w:r>
      <w:r>
        <w:rPr>
          <w:rFonts w:ascii="Times" w:hAnsi="Times"/>
          <w:i/>
          <w:sz w:val="22"/>
        </w:rPr>
        <w:t>Educational Leadership, 53</w:t>
      </w:r>
      <w:r>
        <w:rPr>
          <w:rFonts w:ascii="Times" w:hAnsi="Times"/>
          <w:sz w:val="22"/>
        </w:rPr>
        <w:t xml:space="preserve"> (4), 85-89.</w:t>
      </w:r>
    </w:p>
    <w:p w:rsidR="003E428E" w:rsidRDefault="003E428E" w:rsidP="00C43B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3E428E" w:rsidRPr="003E428E" w:rsidRDefault="003E428E" w:rsidP="00C43B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Lodewyk, K. (2009). Fostering critical thinking in physical education students. </w:t>
      </w:r>
      <w:r>
        <w:rPr>
          <w:rFonts w:ascii="Times" w:hAnsi="Times"/>
          <w:i/>
          <w:sz w:val="22"/>
        </w:rPr>
        <w:t xml:space="preserve">JOPERD, 80 </w:t>
      </w:r>
      <w:r>
        <w:rPr>
          <w:rFonts w:ascii="Times" w:hAnsi="Times"/>
          <w:sz w:val="22"/>
        </w:rPr>
        <w:t>(8), 12-18.</w:t>
      </w:r>
    </w:p>
    <w:p w:rsidR="008536A0" w:rsidRDefault="008536A0" w:rsidP="00C43B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8536A0" w:rsidRPr="008536A0" w:rsidRDefault="008536A0" w:rsidP="00C43B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Mansilla, V., &amp; Gardner, H. (2008). Disciplining the mind. </w:t>
      </w:r>
      <w:r>
        <w:rPr>
          <w:rFonts w:ascii="Times" w:hAnsi="Times"/>
          <w:i/>
          <w:sz w:val="22"/>
        </w:rPr>
        <w:t>Educational Leadership, 65</w:t>
      </w:r>
      <w:r>
        <w:rPr>
          <w:rFonts w:ascii="Times" w:hAnsi="Times"/>
          <w:sz w:val="22"/>
        </w:rPr>
        <w:t xml:space="preserve"> (5), 14-19.</w:t>
      </w:r>
    </w:p>
    <w:p w:rsidR="00C43BFA" w:rsidRDefault="00C43BFA" w:rsidP="00C43B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C43BFA" w:rsidRDefault="00C43BFA" w:rsidP="00C43B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Marzano, R. (2009). Six steps to better vocabulary instruction. </w:t>
      </w:r>
      <w:r>
        <w:rPr>
          <w:rFonts w:ascii="Times" w:hAnsi="Times"/>
          <w:i/>
          <w:sz w:val="22"/>
        </w:rPr>
        <w:t xml:space="preserve">Educational Leadership, 67 </w:t>
      </w:r>
      <w:r>
        <w:rPr>
          <w:rFonts w:ascii="Times" w:hAnsi="Times"/>
          <w:sz w:val="22"/>
        </w:rPr>
        <w:t>(1), 83-84.</w:t>
      </w:r>
    </w:p>
    <w:p w:rsidR="00C43BFA" w:rsidRDefault="00C43BFA" w:rsidP="00C43B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8536A0" w:rsidRDefault="00C43BFA" w:rsidP="00C43B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Marzano, R. (2009). Helping students process information. </w:t>
      </w:r>
      <w:r>
        <w:rPr>
          <w:rFonts w:ascii="Times" w:hAnsi="Times"/>
          <w:i/>
          <w:sz w:val="22"/>
        </w:rPr>
        <w:t>Educational Leadership, 67</w:t>
      </w:r>
      <w:r>
        <w:rPr>
          <w:rFonts w:ascii="Times" w:hAnsi="Times"/>
          <w:sz w:val="22"/>
        </w:rPr>
        <w:t xml:space="preserve"> (2), 86-87.</w:t>
      </w:r>
    </w:p>
    <w:p w:rsidR="008536A0" w:rsidRDefault="008536A0" w:rsidP="00C43B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8536A0" w:rsidRPr="00A33CC4" w:rsidRDefault="008536A0" w:rsidP="00C43B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Noddings, N. (2008). </w:t>
      </w:r>
      <w:r w:rsidR="00A33CC4">
        <w:rPr>
          <w:rFonts w:ascii="Times" w:hAnsi="Times"/>
          <w:sz w:val="22"/>
        </w:rPr>
        <w:t xml:space="preserve">All of our students thinking. </w:t>
      </w:r>
      <w:r w:rsidR="00A33CC4">
        <w:rPr>
          <w:rFonts w:ascii="Times" w:hAnsi="Times"/>
          <w:i/>
          <w:sz w:val="22"/>
        </w:rPr>
        <w:t>Educational Leadership, 65</w:t>
      </w:r>
      <w:r w:rsidR="00A33CC4">
        <w:rPr>
          <w:rFonts w:ascii="Times" w:hAnsi="Times"/>
          <w:sz w:val="22"/>
        </w:rPr>
        <w:t xml:space="preserve"> (5), 9-13.</w:t>
      </w:r>
    </w:p>
    <w:p w:rsidR="008536A0" w:rsidRDefault="008536A0" w:rsidP="00C43B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</w:p>
    <w:p w:rsidR="00C43BFA" w:rsidRPr="00A910C7" w:rsidRDefault="008536A0" w:rsidP="00C43B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>Roberts, T., &amp; Billings, L. (2008). Thinking is literacy, literacy thinking.</w:t>
      </w:r>
      <w:r w:rsidR="00A910C7">
        <w:rPr>
          <w:rFonts w:ascii="Times" w:hAnsi="Times"/>
          <w:sz w:val="22"/>
        </w:rPr>
        <w:t xml:space="preserve"> </w:t>
      </w:r>
      <w:r w:rsidR="00A910C7">
        <w:rPr>
          <w:rFonts w:ascii="Times" w:hAnsi="Times"/>
          <w:i/>
          <w:sz w:val="22"/>
        </w:rPr>
        <w:t>Educational Leaadership, 65</w:t>
      </w:r>
      <w:r w:rsidR="00A910C7">
        <w:rPr>
          <w:rFonts w:ascii="Times" w:hAnsi="Times"/>
          <w:sz w:val="22"/>
        </w:rPr>
        <w:t xml:space="preserve"> (5), 32-36.</w:t>
      </w:r>
    </w:p>
    <w:p w:rsidR="00C43BFA" w:rsidRPr="00C43BFA" w:rsidRDefault="00C43BFA" w:rsidP="00C43BF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" w:hAnsi="Times"/>
          <w:sz w:val="24"/>
        </w:rPr>
      </w:pPr>
    </w:p>
    <w:p w:rsidR="00C43BFA" w:rsidRPr="00C43BFA" w:rsidRDefault="00C43BFA" w:rsidP="0008628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" w:hAnsi="Times"/>
          <w:b/>
          <w:sz w:val="24"/>
        </w:rPr>
      </w:pPr>
      <w:r>
        <w:rPr>
          <w:rFonts w:ascii="Times" w:hAnsi="Times"/>
          <w:b/>
          <w:sz w:val="24"/>
          <w:u w:val="single"/>
        </w:rPr>
        <w:t>Miscellaneous Topics</w:t>
      </w:r>
    </w:p>
    <w:p w:rsidR="00086285" w:rsidRPr="00C43BFA" w:rsidRDefault="00086285" w:rsidP="0008628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" w:hAnsi="Times"/>
          <w:sz w:val="22"/>
        </w:rPr>
      </w:pPr>
    </w:p>
    <w:p w:rsidR="00086285" w:rsidRPr="00D23B65" w:rsidRDefault="00086285" w:rsidP="00086285">
      <w:pPr>
        <w:ind w:left="720" w:hanging="720"/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Aldrich, K. (1994).  Balance, not dominance: The three R’s are not enough. </w:t>
      </w:r>
      <w:r w:rsidRPr="00D23B65">
        <w:rPr>
          <w:rFonts w:ascii="Times" w:hAnsi="Times"/>
          <w:i/>
          <w:sz w:val="22"/>
        </w:rPr>
        <w:t>Journal of Physical Education, Recreation and Dance (JOPERD), 65</w:t>
      </w:r>
      <w:r w:rsidRPr="00D23B65">
        <w:rPr>
          <w:rFonts w:ascii="Times" w:hAnsi="Times"/>
          <w:sz w:val="22"/>
        </w:rPr>
        <w:t xml:space="preserve"> (3), 57-60.</w:t>
      </w:r>
    </w:p>
    <w:p w:rsidR="00086285" w:rsidRPr="00D23B65" w:rsidRDefault="00086285" w:rsidP="00086285">
      <w:pPr>
        <w:ind w:left="720" w:hanging="720"/>
        <w:rPr>
          <w:rFonts w:ascii="Times" w:hAnsi="Times"/>
          <w:sz w:val="22"/>
        </w:rPr>
      </w:pPr>
    </w:p>
    <w:p w:rsidR="00086285" w:rsidRPr="00D23B65" w:rsidRDefault="00086285" w:rsidP="00086285">
      <w:pPr>
        <w:ind w:left="720" w:hanging="720"/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Armstrong, T. (1994). Multiple intelligences: Seven ways to approach curriculum. </w:t>
      </w:r>
      <w:r w:rsidRPr="00D23B65">
        <w:rPr>
          <w:rFonts w:ascii="Times" w:hAnsi="Times"/>
          <w:i/>
          <w:sz w:val="22"/>
        </w:rPr>
        <w:t>Educational Leadership, 52</w:t>
      </w:r>
      <w:r w:rsidRPr="00D23B65">
        <w:rPr>
          <w:rFonts w:ascii="Times" w:hAnsi="Times"/>
          <w:sz w:val="22"/>
        </w:rPr>
        <w:t xml:space="preserve"> (3), 26-28.</w:t>
      </w:r>
    </w:p>
    <w:p w:rsidR="00086285" w:rsidRPr="00D23B65" w:rsidRDefault="00086285" w:rsidP="00086285">
      <w:pPr>
        <w:rPr>
          <w:rFonts w:ascii="Times" w:hAnsi="Times"/>
          <w:sz w:val="22"/>
        </w:rPr>
      </w:pPr>
    </w:p>
    <w:p w:rsidR="00086285" w:rsidRPr="00D23B65" w:rsidRDefault="00086285" w:rsidP="00086285">
      <w:pPr>
        <w:ind w:left="720" w:hanging="720"/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Barton, G., et al. (2000). Let’s speak Spanish in physical education. </w:t>
      </w:r>
      <w:r w:rsidRPr="00D23B65">
        <w:rPr>
          <w:rFonts w:ascii="Times" w:hAnsi="Times"/>
          <w:i/>
          <w:sz w:val="22"/>
        </w:rPr>
        <w:t>Teaching Elementary Physical Education (TEPE), 11</w:t>
      </w:r>
      <w:r w:rsidRPr="00D23B65">
        <w:rPr>
          <w:rFonts w:ascii="Times" w:hAnsi="Times"/>
          <w:sz w:val="22"/>
        </w:rPr>
        <w:t xml:space="preserve"> (1), 19-21.</w:t>
      </w:r>
    </w:p>
    <w:p w:rsidR="00A65CF3" w:rsidRPr="00D23B65" w:rsidRDefault="00A65CF3" w:rsidP="00086285">
      <w:pPr>
        <w:ind w:left="720" w:hanging="720"/>
        <w:rPr>
          <w:rFonts w:ascii="Times" w:hAnsi="Times"/>
          <w:sz w:val="22"/>
        </w:rPr>
      </w:pPr>
    </w:p>
    <w:p w:rsidR="00A65CF3" w:rsidRPr="00D23B65" w:rsidRDefault="00A65CF3" w:rsidP="00086285">
      <w:pPr>
        <w:ind w:left="720" w:hanging="720"/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Berg, K. (2010). Justifying physical education based on neuroscience evidence. </w:t>
      </w:r>
      <w:r w:rsidRPr="00D23B65">
        <w:rPr>
          <w:rFonts w:ascii="Times" w:hAnsi="Times"/>
          <w:i/>
          <w:sz w:val="22"/>
        </w:rPr>
        <w:t xml:space="preserve">JOPERD, 81 </w:t>
      </w:r>
      <w:r w:rsidRPr="00D23B65">
        <w:rPr>
          <w:rFonts w:ascii="Times" w:hAnsi="Times"/>
          <w:sz w:val="22"/>
        </w:rPr>
        <w:t>(3), 24-29, 46.</w:t>
      </w:r>
    </w:p>
    <w:p w:rsidR="00086285" w:rsidRPr="00D23B65" w:rsidRDefault="00086285" w:rsidP="00086285">
      <w:pPr>
        <w:ind w:left="720" w:hanging="720"/>
        <w:rPr>
          <w:rFonts w:ascii="Times" w:hAnsi="Times"/>
          <w:sz w:val="22"/>
        </w:rPr>
      </w:pPr>
    </w:p>
    <w:p w:rsidR="00086285" w:rsidRPr="00D23B65" w:rsidRDefault="00086285" w:rsidP="00086285">
      <w:pPr>
        <w:ind w:left="720" w:hanging="720"/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Blakemore, C. (2003). Movement is essential to learning. </w:t>
      </w:r>
      <w:r w:rsidRPr="00D23B65">
        <w:rPr>
          <w:rFonts w:ascii="Times" w:hAnsi="Times"/>
          <w:i/>
          <w:sz w:val="22"/>
        </w:rPr>
        <w:t xml:space="preserve">JOPERD, 74 </w:t>
      </w:r>
      <w:r w:rsidRPr="00D23B65">
        <w:rPr>
          <w:rFonts w:ascii="Times" w:hAnsi="Times"/>
          <w:sz w:val="22"/>
        </w:rPr>
        <w:t>(9), 22-25, 41.</w:t>
      </w:r>
    </w:p>
    <w:p w:rsidR="00086285" w:rsidRPr="00D23B65" w:rsidRDefault="00086285" w:rsidP="00086285">
      <w:pPr>
        <w:ind w:left="720" w:hanging="720"/>
        <w:rPr>
          <w:rFonts w:ascii="Times" w:hAnsi="Times"/>
          <w:sz w:val="22"/>
        </w:rPr>
      </w:pPr>
    </w:p>
    <w:p w:rsidR="00086285" w:rsidRPr="00D23B65" w:rsidRDefault="00086285" w:rsidP="00086285">
      <w:pPr>
        <w:ind w:left="720" w:hanging="720"/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Buchanan, A., Howard, C. et al. (2002). Integrating elementary physical education and science: A cooperative problem solving approach. </w:t>
      </w:r>
      <w:r w:rsidRPr="00D23B65">
        <w:rPr>
          <w:rFonts w:ascii="Times" w:hAnsi="Times"/>
          <w:i/>
          <w:sz w:val="22"/>
        </w:rPr>
        <w:t>JOPERD, 73</w:t>
      </w:r>
      <w:r w:rsidRPr="00D23B65">
        <w:rPr>
          <w:rFonts w:ascii="Times" w:hAnsi="Times"/>
          <w:sz w:val="22"/>
        </w:rPr>
        <w:t xml:space="preserve"> (2), 31-36.</w:t>
      </w:r>
    </w:p>
    <w:p w:rsidR="00086285" w:rsidRPr="00D23B65" w:rsidRDefault="00086285" w:rsidP="00086285">
      <w:pPr>
        <w:rPr>
          <w:rFonts w:ascii="Times" w:hAnsi="Times"/>
          <w:sz w:val="22"/>
        </w:rPr>
      </w:pPr>
    </w:p>
    <w:p w:rsidR="00086285" w:rsidRPr="00D23B65" w:rsidRDefault="00086285" w:rsidP="00086285">
      <w:pPr>
        <w:ind w:left="720" w:hanging="720"/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Christie, B. (2000). Topic teamwork: A collaborative integrative model for increasing student-centered learning in grades K-12. </w:t>
      </w:r>
      <w:r w:rsidRPr="00D23B65">
        <w:rPr>
          <w:rFonts w:ascii="Times" w:hAnsi="Times"/>
          <w:i/>
          <w:sz w:val="22"/>
        </w:rPr>
        <w:t>JOPERD, 71</w:t>
      </w:r>
      <w:r w:rsidRPr="00D23B65">
        <w:rPr>
          <w:rFonts w:ascii="Times" w:hAnsi="Times"/>
          <w:sz w:val="22"/>
        </w:rPr>
        <w:t xml:space="preserve"> (8), 28-32.</w:t>
      </w:r>
    </w:p>
    <w:p w:rsidR="00086285" w:rsidRPr="00D23B65" w:rsidRDefault="00086285" w:rsidP="00086285">
      <w:pPr>
        <w:rPr>
          <w:rFonts w:ascii="Times" w:hAnsi="Times"/>
          <w:sz w:val="22"/>
        </w:rPr>
      </w:pPr>
    </w:p>
    <w:p w:rsidR="00086285" w:rsidRPr="00D23B65" w:rsidRDefault="00086285" w:rsidP="00086285">
      <w:pPr>
        <w:ind w:left="720" w:hanging="720"/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Cone, T., Werner, P., Cone, S., &amp; Woods, A. (1998). </w:t>
      </w:r>
      <w:r w:rsidRPr="00D23B65">
        <w:rPr>
          <w:rFonts w:ascii="Times" w:hAnsi="Times"/>
          <w:i/>
          <w:sz w:val="22"/>
        </w:rPr>
        <w:t>Interdisciplinary teaching through physical education.</w:t>
      </w:r>
      <w:r w:rsidRPr="00D23B65">
        <w:rPr>
          <w:rFonts w:ascii="Times" w:hAnsi="Times"/>
          <w:sz w:val="22"/>
        </w:rPr>
        <w:t xml:space="preserve"> Champaign, IL: Human Kinetics.</w:t>
      </w:r>
    </w:p>
    <w:p w:rsidR="00086285" w:rsidRPr="00D23B65" w:rsidRDefault="00086285" w:rsidP="00086285">
      <w:pPr>
        <w:rPr>
          <w:rFonts w:ascii="Times" w:hAnsi="Times"/>
          <w:sz w:val="22"/>
        </w:rPr>
      </w:pPr>
    </w:p>
    <w:p w:rsidR="00086285" w:rsidRPr="00D23B65" w:rsidRDefault="00086285" w:rsidP="00086285">
      <w:pPr>
        <w:tabs>
          <w:tab w:val="left" w:pos="720"/>
        </w:tabs>
        <w:ind w:left="720" w:hanging="720"/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Cone, S., &amp; Cone, T. (1999). The integrated curriculum: Standards, assessment, and interdisciplinary education; discovering and creating new links. </w:t>
      </w:r>
      <w:r w:rsidRPr="00D23B65">
        <w:rPr>
          <w:rFonts w:ascii="Times" w:hAnsi="Times"/>
          <w:i/>
          <w:sz w:val="22"/>
        </w:rPr>
        <w:t>TEPE, 10</w:t>
      </w:r>
      <w:r w:rsidRPr="00D23B65">
        <w:rPr>
          <w:rFonts w:ascii="Times" w:hAnsi="Times"/>
          <w:sz w:val="22"/>
        </w:rPr>
        <w:t xml:space="preserve"> (1), 12-14.</w:t>
      </w:r>
    </w:p>
    <w:p w:rsidR="00086285" w:rsidRPr="00D23B65" w:rsidRDefault="00086285" w:rsidP="00086285">
      <w:pPr>
        <w:rPr>
          <w:rFonts w:ascii="Times" w:hAnsi="Times"/>
          <w:sz w:val="22"/>
        </w:rPr>
      </w:pPr>
    </w:p>
    <w:p w:rsidR="00086285" w:rsidRPr="00D23B65" w:rsidRDefault="00086285" w:rsidP="00086285">
      <w:pPr>
        <w:tabs>
          <w:tab w:val="left" w:pos="720"/>
        </w:tabs>
        <w:ind w:left="720" w:hanging="720"/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Cone, S., &amp; Cone, T. (1999). The integrated curriculum: The interdisciplinary puzzle; putting the pieces together. </w:t>
      </w:r>
      <w:r w:rsidRPr="00D23B65">
        <w:rPr>
          <w:rFonts w:ascii="Times" w:hAnsi="Times"/>
          <w:i/>
          <w:sz w:val="22"/>
        </w:rPr>
        <w:t>TEPE, 10</w:t>
      </w:r>
      <w:r w:rsidRPr="00D23B65">
        <w:rPr>
          <w:rFonts w:ascii="Times" w:hAnsi="Times"/>
          <w:sz w:val="22"/>
        </w:rPr>
        <w:t xml:space="preserve"> (1), 8-11.</w:t>
      </w:r>
    </w:p>
    <w:p w:rsidR="00086285" w:rsidRPr="00D23B65" w:rsidRDefault="00086285" w:rsidP="00086285">
      <w:pPr>
        <w:tabs>
          <w:tab w:val="left" w:pos="720"/>
        </w:tabs>
        <w:ind w:left="720" w:hanging="720"/>
        <w:rPr>
          <w:rFonts w:ascii="Times" w:hAnsi="Times"/>
          <w:sz w:val="22"/>
        </w:rPr>
      </w:pPr>
    </w:p>
    <w:p w:rsidR="00086285" w:rsidRPr="00D23B65" w:rsidRDefault="00086285" w:rsidP="00086285">
      <w:pPr>
        <w:tabs>
          <w:tab w:val="left" w:pos="720"/>
        </w:tabs>
        <w:ind w:left="720" w:hanging="720"/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Gagen, L., &amp; Getchell, N. (2008). Applying newton’s apple to elementary physical education: An interdisciplinary approach. </w:t>
      </w:r>
      <w:r w:rsidRPr="00D23B65">
        <w:rPr>
          <w:rFonts w:ascii="Times" w:hAnsi="Times"/>
          <w:i/>
          <w:sz w:val="22"/>
        </w:rPr>
        <w:t xml:space="preserve">JOPERD, 79 </w:t>
      </w:r>
      <w:r w:rsidRPr="00D23B65">
        <w:rPr>
          <w:rFonts w:ascii="Times" w:hAnsi="Times"/>
          <w:sz w:val="22"/>
        </w:rPr>
        <w:t>(8), 43-51.</w:t>
      </w:r>
    </w:p>
    <w:p w:rsidR="00086285" w:rsidRPr="00D23B65" w:rsidRDefault="00086285" w:rsidP="00086285">
      <w:pPr>
        <w:tabs>
          <w:tab w:val="left" w:pos="720"/>
        </w:tabs>
        <w:ind w:left="720" w:hanging="720"/>
        <w:rPr>
          <w:rFonts w:ascii="Times" w:hAnsi="Times"/>
          <w:sz w:val="22"/>
        </w:rPr>
      </w:pPr>
    </w:p>
    <w:p w:rsidR="00086285" w:rsidRPr="00D23B65" w:rsidRDefault="00086285" w:rsidP="00086285">
      <w:pPr>
        <w:tabs>
          <w:tab w:val="left" w:pos="720"/>
        </w:tabs>
        <w:ind w:left="720" w:hanging="720"/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Hall, E. (2007). Integration: Helping to get our kids moving and learning. </w:t>
      </w:r>
      <w:r w:rsidRPr="00D23B65">
        <w:rPr>
          <w:rFonts w:ascii="Times" w:hAnsi="Times"/>
          <w:i/>
          <w:sz w:val="22"/>
        </w:rPr>
        <w:t>Physical Educator, 3,</w:t>
      </w:r>
      <w:r w:rsidRPr="00D23B65">
        <w:rPr>
          <w:rFonts w:ascii="Times" w:hAnsi="Times"/>
          <w:sz w:val="22"/>
        </w:rPr>
        <w:t xml:space="preserve"> 123-128.</w:t>
      </w:r>
    </w:p>
    <w:p w:rsidR="00086285" w:rsidRPr="00D23B65" w:rsidRDefault="00086285" w:rsidP="00086285">
      <w:pPr>
        <w:rPr>
          <w:rFonts w:ascii="Times" w:hAnsi="Times"/>
          <w:sz w:val="22"/>
        </w:rPr>
      </w:pPr>
    </w:p>
    <w:p w:rsidR="00086285" w:rsidRPr="00D23B65" w:rsidRDefault="00086285" w:rsidP="00086285">
      <w:pPr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Minton, S. (2003). Using movement to teach academics: An outline for success. </w:t>
      </w:r>
      <w:r w:rsidRPr="00D23B65">
        <w:rPr>
          <w:rFonts w:ascii="Times" w:hAnsi="Times"/>
          <w:i/>
          <w:sz w:val="22"/>
        </w:rPr>
        <w:t xml:space="preserve">JOPERD, 74 </w:t>
      </w:r>
      <w:r w:rsidRPr="00D23B65">
        <w:rPr>
          <w:rFonts w:ascii="Times" w:hAnsi="Times"/>
          <w:sz w:val="22"/>
        </w:rPr>
        <w:t>(2), 36-40.</w:t>
      </w:r>
    </w:p>
    <w:p w:rsidR="00086285" w:rsidRPr="00D23B65" w:rsidRDefault="00086285" w:rsidP="00086285">
      <w:pPr>
        <w:rPr>
          <w:rFonts w:ascii="Times" w:hAnsi="Times"/>
          <w:sz w:val="22"/>
        </w:rPr>
      </w:pPr>
    </w:p>
    <w:p w:rsidR="00086285" w:rsidRPr="00D23B65" w:rsidRDefault="00086285" w:rsidP="00086285">
      <w:pPr>
        <w:ind w:left="720" w:hanging="720"/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Nilges, L., &amp; Usnick, V. (2000). The role of spatial ability in physical education and mathematics. </w:t>
      </w:r>
      <w:r w:rsidRPr="00D23B65">
        <w:rPr>
          <w:rFonts w:ascii="Times" w:hAnsi="Times"/>
          <w:i/>
          <w:sz w:val="22"/>
        </w:rPr>
        <w:t>JOPERD, 71</w:t>
      </w:r>
      <w:r w:rsidRPr="00D23B65">
        <w:rPr>
          <w:rFonts w:ascii="Times" w:hAnsi="Times"/>
          <w:sz w:val="22"/>
        </w:rPr>
        <w:t xml:space="preserve"> (6), 29-33, 52.</w:t>
      </w:r>
    </w:p>
    <w:p w:rsidR="00086285" w:rsidRPr="00D23B65" w:rsidRDefault="00086285" w:rsidP="00086285">
      <w:pPr>
        <w:rPr>
          <w:rFonts w:ascii="Times" w:hAnsi="Times"/>
          <w:sz w:val="22"/>
        </w:rPr>
      </w:pPr>
    </w:p>
    <w:p w:rsidR="00086285" w:rsidRPr="00D23B65" w:rsidRDefault="00086285" w:rsidP="00086285">
      <w:pPr>
        <w:ind w:left="720" w:hanging="720"/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Pica, R., &amp; Short, K. (1999). The integrated curriculum: Moving and learning across the curriculum. </w:t>
      </w:r>
      <w:r w:rsidRPr="00D23B65">
        <w:rPr>
          <w:rFonts w:ascii="Times" w:hAnsi="Times"/>
          <w:i/>
          <w:sz w:val="22"/>
        </w:rPr>
        <w:t>TEPE, 10</w:t>
      </w:r>
      <w:r w:rsidRPr="00D23B65">
        <w:rPr>
          <w:rFonts w:ascii="Times" w:hAnsi="Times"/>
          <w:sz w:val="22"/>
        </w:rPr>
        <w:t xml:space="preserve"> (1), 15-17, 23.</w:t>
      </w:r>
    </w:p>
    <w:p w:rsidR="00086285" w:rsidRPr="00D23B65" w:rsidRDefault="00086285" w:rsidP="00086285">
      <w:pPr>
        <w:rPr>
          <w:rFonts w:ascii="Times" w:hAnsi="Times"/>
          <w:sz w:val="22"/>
        </w:rPr>
      </w:pPr>
    </w:p>
    <w:p w:rsidR="00086285" w:rsidRPr="00D23B65" w:rsidRDefault="00086285" w:rsidP="00086285">
      <w:pPr>
        <w:tabs>
          <w:tab w:val="left" w:pos="720"/>
        </w:tabs>
        <w:ind w:left="720" w:hanging="720"/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Placek, J., &amp; O'Sullivan, M. (1997). The many faces of integrated physical education. </w:t>
      </w:r>
      <w:r w:rsidRPr="00D23B65">
        <w:rPr>
          <w:rFonts w:ascii="Times" w:hAnsi="Times"/>
          <w:i/>
          <w:sz w:val="22"/>
        </w:rPr>
        <w:t>JOPERD, 68</w:t>
      </w:r>
      <w:r w:rsidRPr="00D23B65">
        <w:rPr>
          <w:rFonts w:ascii="Times" w:hAnsi="Times"/>
          <w:sz w:val="22"/>
        </w:rPr>
        <w:t xml:space="preserve"> (1), 20-24.</w:t>
      </w:r>
    </w:p>
    <w:p w:rsidR="00086285" w:rsidRPr="00D23B65" w:rsidRDefault="00086285" w:rsidP="00086285">
      <w:pPr>
        <w:tabs>
          <w:tab w:val="left" w:pos="720"/>
        </w:tabs>
        <w:ind w:left="720" w:hanging="720"/>
        <w:rPr>
          <w:rFonts w:ascii="Times" w:hAnsi="Times"/>
          <w:sz w:val="22"/>
        </w:rPr>
      </w:pPr>
    </w:p>
    <w:p w:rsidR="00086285" w:rsidRPr="00D23B65" w:rsidRDefault="00086285" w:rsidP="00086285">
      <w:pPr>
        <w:ind w:left="720" w:hanging="720"/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Rauschenbach, J. (1996). Tying it all together: Integrating physical education and other subject areas. </w:t>
      </w:r>
      <w:r w:rsidRPr="00D23B65">
        <w:rPr>
          <w:rFonts w:ascii="Times" w:hAnsi="Times"/>
          <w:i/>
          <w:sz w:val="22"/>
        </w:rPr>
        <w:t>JOPERD, 67</w:t>
      </w:r>
      <w:r w:rsidRPr="00D23B65">
        <w:rPr>
          <w:rFonts w:ascii="Times" w:hAnsi="Times"/>
          <w:sz w:val="22"/>
        </w:rPr>
        <w:t xml:space="preserve"> (2), 49-51.</w:t>
      </w:r>
    </w:p>
    <w:p w:rsidR="00086285" w:rsidRPr="00D23B65" w:rsidRDefault="00086285" w:rsidP="00086285">
      <w:pPr>
        <w:ind w:left="720" w:hanging="720"/>
        <w:rPr>
          <w:rFonts w:ascii="Times" w:hAnsi="Times"/>
          <w:sz w:val="22"/>
        </w:rPr>
      </w:pPr>
    </w:p>
    <w:p w:rsidR="00086285" w:rsidRPr="00D23B65" w:rsidRDefault="00086285" w:rsidP="00086285">
      <w:pPr>
        <w:ind w:left="720" w:hanging="720"/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Smith, N., &amp; Lounsbery, M. (2009). Promoting physical education: The link to academic achievement. </w:t>
      </w:r>
      <w:r w:rsidRPr="00D23B65">
        <w:rPr>
          <w:rFonts w:ascii="Times" w:hAnsi="Times"/>
          <w:i/>
          <w:sz w:val="22"/>
        </w:rPr>
        <w:t xml:space="preserve">JOPERD, 80 </w:t>
      </w:r>
      <w:r w:rsidRPr="00D23B65">
        <w:rPr>
          <w:rFonts w:ascii="Times" w:hAnsi="Times"/>
          <w:sz w:val="22"/>
        </w:rPr>
        <w:t>(1), 39-43.</w:t>
      </w:r>
    </w:p>
    <w:p w:rsidR="00086285" w:rsidRPr="00D23B65" w:rsidRDefault="00086285" w:rsidP="00086285">
      <w:pPr>
        <w:ind w:left="720" w:hanging="720"/>
        <w:rPr>
          <w:rFonts w:ascii="Times" w:hAnsi="Times"/>
          <w:sz w:val="22"/>
        </w:rPr>
      </w:pPr>
    </w:p>
    <w:p w:rsidR="00086285" w:rsidRPr="00D23B65" w:rsidRDefault="00086285" w:rsidP="00086285">
      <w:pPr>
        <w:ind w:left="720" w:hanging="720"/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Stevens-Smith, D. (1999). The integrated curriculum: Physical education in the classroom…You've got to be kidding! </w:t>
      </w:r>
      <w:r w:rsidRPr="00D23B65">
        <w:rPr>
          <w:rFonts w:ascii="Times" w:hAnsi="Times"/>
          <w:i/>
          <w:sz w:val="22"/>
        </w:rPr>
        <w:t>TEPE, 10</w:t>
      </w:r>
      <w:r w:rsidRPr="00D23B65">
        <w:rPr>
          <w:rFonts w:ascii="Times" w:hAnsi="Times"/>
          <w:sz w:val="22"/>
        </w:rPr>
        <w:t xml:space="preserve"> (1), 18-20.</w:t>
      </w:r>
    </w:p>
    <w:p w:rsidR="00086285" w:rsidRPr="00D23B65" w:rsidRDefault="00086285" w:rsidP="00086285">
      <w:pPr>
        <w:rPr>
          <w:rFonts w:ascii="Times" w:hAnsi="Times"/>
          <w:sz w:val="22"/>
        </w:rPr>
      </w:pPr>
    </w:p>
    <w:p w:rsidR="00086285" w:rsidRPr="00D23B65" w:rsidRDefault="00086285" w:rsidP="00C43BFA">
      <w:pPr>
        <w:tabs>
          <w:tab w:val="left" w:pos="720"/>
        </w:tabs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Trost, S., &amp; van der Mars, H. (2009/2010). Why we should not cut p.e. </w:t>
      </w:r>
      <w:r w:rsidRPr="00D23B65">
        <w:rPr>
          <w:rFonts w:ascii="Times" w:hAnsi="Times"/>
          <w:i/>
          <w:sz w:val="22"/>
        </w:rPr>
        <w:t>Educational Leadership</w:t>
      </w:r>
      <w:r w:rsidRPr="00D23B65">
        <w:rPr>
          <w:rFonts w:ascii="Times" w:hAnsi="Times"/>
          <w:sz w:val="22"/>
        </w:rPr>
        <w:t xml:space="preserve">, </w:t>
      </w:r>
      <w:r w:rsidR="00C43BFA">
        <w:rPr>
          <w:rFonts w:ascii="Times" w:hAnsi="Times"/>
          <w:sz w:val="22"/>
        </w:rPr>
        <w:tab/>
      </w:r>
      <w:r w:rsidRPr="00D23B65">
        <w:rPr>
          <w:rFonts w:ascii="Times" w:hAnsi="Times"/>
          <w:i/>
          <w:sz w:val="22"/>
        </w:rPr>
        <w:t>December/January,</w:t>
      </w:r>
      <w:r w:rsidRPr="00D23B65">
        <w:rPr>
          <w:rFonts w:ascii="Times" w:hAnsi="Times"/>
          <w:sz w:val="22"/>
        </w:rPr>
        <w:t xml:space="preserve"> 60-65.</w:t>
      </w:r>
    </w:p>
    <w:p w:rsidR="00B90BF5" w:rsidRDefault="00B90BF5" w:rsidP="00086285">
      <w:pPr>
        <w:rPr>
          <w:rFonts w:ascii="Times" w:hAnsi="Times"/>
          <w:sz w:val="22"/>
        </w:rPr>
      </w:pPr>
    </w:p>
    <w:p w:rsidR="00B90BF5" w:rsidRDefault="00B90BF5" w:rsidP="00086285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Walsh, D. (2008). Strangers in a strange land: Using an activity course to teach an alternative curriculum model.</w:t>
      </w:r>
    </w:p>
    <w:p w:rsidR="00B90BF5" w:rsidRDefault="00B90BF5" w:rsidP="00086285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ab/>
      </w:r>
      <w:r>
        <w:rPr>
          <w:rFonts w:ascii="Times" w:hAnsi="Times"/>
          <w:i/>
          <w:sz w:val="22"/>
        </w:rPr>
        <w:t xml:space="preserve">JOPERD, 79 </w:t>
      </w:r>
      <w:r>
        <w:rPr>
          <w:rFonts w:ascii="Times" w:hAnsi="Times"/>
          <w:sz w:val="22"/>
        </w:rPr>
        <w:t>(2), 40-44.</w:t>
      </w:r>
    </w:p>
    <w:p w:rsidR="00086285" w:rsidRPr="00B90BF5" w:rsidRDefault="00086285" w:rsidP="00086285">
      <w:pPr>
        <w:rPr>
          <w:rFonts w:ascii="Times" w:hAnsi="Times"/>
          <w:sz w:val="22"/>
        </w:rPr>
      </w:pPr>
    </w:p>
    <w:p w:rsidR="00A65CF3" w:rsidRPr="00D23B65" w:rsidRDefault="00086285" w:rsidP="00A65CF3">
      <w:pPr>
        <w:tabs>
          <w:tab w:val="left" w:pos="720"/>
        </w:tabs>
        <w:ind w:left="720" w:hanging="720"/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Werner, P. (1999). The integrated curriculum: More than a passing fad; it's here to stay. </w:t>
      </w:r>
      <w:r w:rsidRPr="00D23B65">
        <w:rPr>
          <w:rFonts w:ascii="Times" w:hAnsi="Times"/>
          <w:i/>
          <w:sz w:val="22"/>
        </w:rPr>
        <w:t>TEPE, 10</w:t>
      </w:r>
      <w:r w:rsidRPr="00D23B65">
        <w:rPr>
          <w:rFonts w:ascii="Times" w:hAnsi="Times"/>
          <w:sz w:val="22"/>
        </w:rPr>
        <w:t xml:space="preserve"> (1), 5-7.</w:t>
      </w:r>
    </w:p>
    <w:p w:rsidR="00086285" w:rsidRPr="00D23B65" w:rsidRDefault="00086285" w:rsidP="00A65CF3">
      <w:pPr>
        <w:tabs>
          <w:tab w:val="left" w:pos="720"/>
        </w:tabs>
        <w:ind w:left="720" w:hanging="720"/>
        <w:rPr>
          <w:rFonts w:ascii="Times" w:hAnsi="Times"/>
          <w:sz w:val="22"/>
        </w:rPr>
      </w:pPr>
    </w:p>
    <w:p w:rsidR="00086285" w:rsidRPr="00D23B65" w:rsidRDefault="00086285" w:rsidP="00086285">
      <w:pPr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Werner, P. (1994).  Whole physical education. </w:t>
      </w:r>
      <w:r w:rsidRPr="00D23B65">
        <w:rPr>
          <w:rFonts w:ascii="Times" w:hAnsi="Times"/>
          <w:i/>
          <w:sz w:val="22"/>
        </w:rPr>
        <w:t>JOPERD, 65</w:t>
      </w:r>
      <w:r w:rsidRPr="00D23B65">
        <w:rPr>
          <w:rFonts w:ascii="Times" w:hAnsi="Times"/>
          <w:sz w:val="22"/>
        </w:rPr>
        <w:t xml:space="preserve"> (6), 40-44.</w:t>
      </w:r>
    </w:p>
    <w:p w:rsidR="00086285" w:rsidRPr="00D23B65" w:rsidRDefault="00086285" w:rsidP="00086285">
      <w:pPr>
        <w:rPr>
          <w:rFonts w:ascii="Times" w:hAnsi="Times"/>
          <w:sz w:val="22"/>
        </w:rPr>
      </w:pPr>
    </w:p>
    <w:p w:rsidR="00086285" w:rsidRPr="00D23B65" w:rsidRDefault="00086285" w:rsidP="00086285">
      <w:pPr>
        <w:ind w:left="720" w:hanging="720"/>
        <w:rPr>
          <w:rFonts w:ascii="Times" w:hAnsi="Times"/>
          <w:sz w:val="22"/>
        </w:rPr>
      </w:pPr>
      <w:r w:rsidRPr="00D23B65">
        <w:rPr>
          <w:rFonts w:ascii="Times" w:hAnsi="Times"/>
          <w:sz w:val="22"/>
        </w:rPr>
        <w:t xml:space="preserve">Woods, A., &amp; Weasmer, J. (1999). The integrated curriculum: Integrated learning--greater than the sum of its parts. </w:t>
      </w:r>
      <w:r w:rsidRPr="00D23B65">
        <w:rPr>
          <w:rFonts w:ascii="Times" w:hAnsi="Times"/>
          <w:i/>
          <w:sz w:val="22"/>
        </w:rPr>
        <w:t>TEPE, 10</w:t>
      </w:r>
      <w:r w:rsidRPr="00D23B65">
        <w:rPr>
          <w:rFonts w:ascii="Times" w:hAnsi="Times"/>
          <w:sz w:val="22"/>
        </w:rPr>
        <w:t xml:space="preserve"> (1), 21-23.</w:t>
      </w:r>
    </w:p>
    <w:sectPr w:rsidR="00086285" w:rsidRPr="00D23B65" w:rsidSect="008A33B4">
      <w:headerReference w:type="even" r:id="rId5"/>
      <w:headerReference w:type="default" r:id="rId6"/>
      <w:type w:val="continuous"/>
      <w:pgSz w:w="12240" w:h="15840"/>
      <w:pgMar w:top="1080" w:right="1080" w:bottom="1080" w:left="1080" w:header="0" w:footer="0" w:gutter="0"/>
      <w:vAlign w:val="bottom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A0" w:rsidRDefault="00DC1000">
    <w:pPr>
      <w:pStyle w:val="Head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 w:rsidR="008536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36A0" w:rsidRDefault="008536A0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6A0" w:rsidRDefault="00DC1000">
    <w:pPr>
      <w:pStyle w:val="Header"/>
      <w:framePr w:wrap="around" w:vAnchor="text" w:hAnchor="margin" w:xAlign="right" w:y="1"/>
      <w:jc w:val="right"/>
      <w:rPr>
        <w:rStyle w:val="PageNumber"/>
      </w:rPr>
    </w:pPr>
    <w:r>
      <w:rPr>
        <w:rStyle w:val="PageNumber"/>
      </w:rPr>
      <w:fldChar w:fldCharType="begin"/>
    </w:r>
    <w:r w:rsidR="008536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0BF5">
      <w:rPr>
        <w:rStyle w:val="PageNumber"/>
        <w:noProof/>
      </w:rPr>
      <w:t>2</w:t>
    </w:r>
    <w:r>
      <w:rPr>
        <w:rStyle w:val="PageNumber"/>
      </w:rPr>
      <w:fldChar w:fldCharType="end"/>
    </w:r>
  </w:p>
  <w:p w:rsidR="008536A0" w:rsidRDefault="008536A0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10409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23A2632"/>
    <w:multiLevelType w:val="hybridMultilevel"/>
    <w:tmpl w:val="AA90F51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085A09"/>
    <w:multiLevelType w:val="hybridMultilevel"/>
    <w:tmpl w:val="7C2870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D4461"/>
    <w:multiLevelType w:val="hybridMultilevel"/>
    <w:tmpl w:val="9B4E689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Restart w:val="eachSect"/>
  </w:footnotePr>
  <w:compat/>
  <w:rsids>
    <w:rsidRoot w:val="00C703BA"/>
    <w:rsid w:val="00086285"/>
    <w:rsid w:val="000F1812"/>
    <w:rsid w:val="001E7B15"/>
    <w:rsid w:val="001F639B"/>
    <w:rsid w:val="003E428E"/>
    <w:rsid w:val="00547AB4"/>
    <w:rsid w:val="008536A0"/>
    <w:rsid w:val="008A33B4"/>
    <w:rsid w:val="00A33CC4"/>
    <w:rsid w:val="00A65CF3"/>
    <w:rsid w:val="00A910C7"/>
    <w:rsid w:val="00B90BF5"/>
    <w:rsid w:val="00C43BFA"/>
    <w:rsid w:val="00C703BA"/>
    <w:rsid w:val="00CA5D52"/>
    <w:rsid w:val="00D22A62"/>
    <w:rsid w:val="00D23B65"/>
    <w:rsid w:val="00DC1000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15"/>
    <w:pPr>
      <w:widowControl w:val="0"/>
    </w:pPr>
    <w:rPr>
      <w:rFonts w:ascii="CG Times" w:eastAsia="Times New Roman" w:hAnsi="CG Times"/>
    </w:rPr>
  </w:style>
  <w:style w:type="paragraph" w:styleId="Heading1">
    <w:name w:val="heading 1"/>
    <w:basedOn w:val="Normal"/>
    <w:next w:val="Normal"/>
    <w:qFormat/>
    <w:rsid w:val="001E7B15"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E7B15"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hanging="72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E7B15"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2"/>
    </w:pPr>
    <w:rPr>
      <w:rFonts w:ascii="Times" w:hAnsi="Times"/>
      <w:b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1E7B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7B15"/>
  </w:style>
  <w:style w:type="paragraph" w:styleId="BodyTextIndent">
    <w:name w:val="Body Text Indent"/>
    <w:basedOn w:val="Normal"/>
    <w:rsid w:val="001E7B15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hanging="720"/>
    </w:pPr>
    <w:rPr>
      <w:sz w:val="24"/>
    </w:rPr>
  </w:style>
  <w:style w:type="paragraph" w:styleId="BodyText">
    <w:name w:val="Body Text"/>
    <w:basedOn w:val="Normal"/>
    <w:rsid w:val="001E7B15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sz w:val="24"/>
    </w:rPr>
  </w:style>
  <w:style w:type="character" w:styleId="Hyperlink">
    <w:name w:val="Hyperlink"/>
    <w:basedOn w:val="DefaultParagraphFont"/>
    <w:rsid w:val="001E7B15"/>
    <w:rPr>
      <w:color w:val="0000FF"/>
      <w:u w:val="single"/>
    </w:rPr>
  </w:style>
  <w:style w:type="character" w:styleId="FollowedHyperlink">
    <w:name w:val="FollowedHyperlink"/>
    <w:basedOn w:val="DefaultParagraphFont"/>
    <w:rsid w:val="001E7B15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72B11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rFonts w:ascii="Palatino" w:hAnsi="Palatino"/>
      <w:b/>
      <w:sz w:val="24"/>
    </w:rPr>
  </w:style>
  <w:style w:type="character" w:customStyle="1" w:styleId="TitleChar">
    <w:name w:val="Title Char"/>
    <w:basedOn w:val="DefaultParagraphFont"/>
    <w:link w:val="Title"/>
    <w:rsid w:val="00972B11"/>
    <w:rPr>
      <w:rFonts w:ascii="Palatino" w:eastAsia="Times New Roman" w:hAnsi="Palatino"/>
      <w:b/>
      <w:sz w:val="24"/>
    </w:rPr>
  </w:style>
  <w:style w:type="paragraph" w:styleId="Footer">
    <w:name w:val="footer"/>
    <w:basedOn w:val="Normal"/>
    <w:link w:val="FooterChar"/>
    <w:rsid w:val="00972B11"/>
    <w:pPr>
      <w:widowControl/>
      <w:tabs>
        <w:tab w:val="center" w:pos="4320"/>
        <w:tab w:val="right" w:pos="8640"/>
      </w:tabs>
    </w:pPr>
    <w:rPr>
      <w:rFonts w:ascii="New York" w:hAnsi="New York"/>
      <w:sz w:val="24"/>
    </w:rPr>
  </w:style>
  <w:style w:type="character" w:customStyle="1" w:styleId="FooterChar">
    <w:name w:val="Footer Char"/>
    <w:basedOn w:val="DefaultParagraphFont"/>
    <w:link w:val="Footer"/>
    <w:rsid w:val="00972B11"/>
    <w:rPr>
      <w:rFonts w:ascii="New York" w:eastAsia="Times New Roman" w:hAnsi="New Yor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593</Words>
  <Characters>3384</Characters>
  <Application>Microsoft Macintosh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REFERENCES:  CURRICULUM DEVELOPMENT IN PHYSICAL EDUCATION (HPE 316)*</vt:lpstr>
    </vt:vector>
  </TitlesOfParts>
  <Company>Bethel College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REFERENCES:  CURRICULUM DEVELOPMENT IN PHYSICAL EDUCATION (HPE 316)*</dc:title>
  <dc:subject/>
  <dc:creator>Cindy Young</dc:creator>
  <cp:keywords/>
  <cp:lastModifiedBy>Steve Henkel</cp:lastModifiedBy>
  <cp:revision>10</cp:revision>
  <cp:lastPrinted>2009-01-16T21:45:00Z</cp:lastPrinted>
  <dcterms:created xsi:type="dcterms:W3CDTF">2010-08-06T18:04:00Z</dcterms:created>
  <dcterms:modified xsi:type="dcterms:W3CDTF">2011-01-17T21:32:00Z</dcterms:modified>
</cp:coreProperties>
</file>